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626E" w14:textId="77777777" w:rsidR="00AB4100" w:rsidRDefault="001357C4">
      <w:pPr>
        <w:ind w:left="2573" w:right="2447"/>
        <w:jc w:val="center"/>
        <w:rPr>
          <w:b/>
          <w:sz w:val="24"/>
        </w:rPr>
      </w:pPr>
      <w:r>
        <w:rPr>
          <w:b/>
          <w:sz w:val="24"/>
        </w:rPr>
        <w:t>ETİ MADEN İŞLETMELERİ İLOKOKULU</w:t>
      </w:r>
    </w:p>
    <w:p w14:paraId="3D0005FB" w14:textId="77777777" w:rsidR="00AB4100" w:rsidRDefault="001357C4">
      <w:pPr>
        <w:pStyle w:val="Balk1"/>
        <w:ind w:right="2455"/>
      </w:pPr>
      <w:r>
        <w:t>ÖZEL EĞİTİM İHTİYACI OLAN ÖĞRENCİLER İÇİN</w:t>
      </w:r>
      <w:r>
        <w:rPr>
          <w:spacing w:val="-5"/>
        </w:rPr>
        <w:t xml:space="preserve"> </w:t>
      </w:r>
      <w:r>
        <w:t>OKUL EYLEM</w:t>
      </w:r>
      <w:r>
        <w:rPr>
          <w:spacing w:val="-4"/>
        </w:rPr>
        <w:t xml:space="preserve"> </w:t>
      </w:r>
      <w:r>
        <w:t>PLANI</w:t>
      </w:r>
    </w:p>
    <w:p w14:paraId="44F236DD" w14:textId="77777777" w:rsidR="00AB4100" w:rsidRDefault="00AB4100">
      <w:pPr>
        <w:spacing w:before="2"/>
        <w:rPr>
          <w:b/>
          <w:sz w:val="25"/>
        </w:r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9021"/>
        <w:gridCol w:w="5149"/>
      </w:tblGrid>
      <w:tr w:rsidR="00AB4100" w14:paraId="5B8F0D76" w14:textId="77777777">
        <w:trPr>
          <w:trHeight w:val="754"/>
        </w:trPr>
        <w:tc>
          <w:tcPr>
            <w:tcW w:w="521" w:type="dxa"/>
            <w:textDirection w:val="btLr"/>
          </w:tcPr>
          <w:p w14:paraId="1B2F9D78" w14:textId="77777777" w:rsidR="00AB4100" w:rsidRDefault="001357C4">
            <w:pPr>
              <w:pStyle w:val="TableParagraph"/>
              <w:spacing w:before="120"/>
              <w:ind w:left="217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9021" w:type="dxa"/>
          </w:tcPr>
          <w:p w14:paraId="0CB8CEA0" w14:textId="77777777" w:rsidR="00AB4100" w:rsidRDefault="00AB4100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8DB9549" w14:textId="77777777" w:rsidR="00AB4100" w:rsidRDefault="001357C4" w:rsidP="001357C4">
            <w:pPr>
              <w:pStyle w:val="TableParagraph"/>
              <w:ind w:right="3288"/>
              <w:jc w:val="right"/>
              <w:rPr>
                <w:b/>
              </w:rPr>
            </w:pPr>
            <w:r>
              <w:rPr>
                <w:b/>
              </w:rPr>
              <w:t>YAPILACAK FAALİYET</w:t>
            </w:r>
          </w:p>
        </w:tc>
        <w:tc>
          <w:tcPr>
            <w:tcW w:w="5149" w:type="dxa"/>
          </w:tcPr>
          <w:p w14:paraId="0AFADE1A" w14:textId="77777777" w:rsidR="00AB4100" w:rsidRDefault="00AB4100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52730FC" w14:textId="77777777" w:rsidR="00AB4100" w:rsidRDefault="001357C4">
            <w:pPr>
              <w:pStyle w:val="TableParagraph"/>
              <w:ind w:left="601"/>
              <w:rPr>
                <w:b/>
              </w:rPr>
            </w:pPr>
            <w:r>
              <w:rPr>
                <w:b/>
              </w:rPr>
              <w:t>FAALİYETİ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YAPACAK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GÖREVLİLER</w:t>
            </w:r>
          </w:p>
        </w:tc>
      </w:tr>
      <w:tr w:rsidR="001357C4" w14:paraId="73159D7B" w14:textId="77777777" w:rsidTr="00C55233">
        <w:trPr>
          <w:trHeight w:val="1400"/>
        </w:trPr>
        <w:tc>
          <w:tcPr>
            <w:tcW w:w="521" w:type="dxa"/>
            <w:textDirection w:val="btLr"/>
          </w:tcPr>
          <w:p w14:paraId="1A044083" w14:textId="77777777" w:rsidR="001357C4" w:rsidRDefault="001357C4" w:rsidP="00C55233">
            <w:pPr>
              <w:pStyle w:val="TableParagraph"/>
              <w:spacing w:before="120"/>
              <w:ind w:left="330"/>
              <w:rPr>
                <w:b/>
              </w:rPr>
            </w:pPr>
            <w:r>
              <w:rPr>
                <w:b/>
              </w:rPr>
              <w:t>ŞUBAT</w:t>
            </w:r>
          </w:p>
        </w:tc>
        <w:tc>
          <w:tcPr>
            <w:tcW w:w="9021" w:type="dxa"/>
          </w:tcPr>
          <w:p w14:paraId="302B907F" w14:textId="77777777" w:rsidR="001357C4" w:rsidRDefault="001357C4" w:rsidP="00C5523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25326BD" w14:textId="77777777" w:rsidR="00E72CC6" w:rsidRDefault="001357C4" w:rsidP="00C55233">
            <w:pPr>
              <w:pStyle w:val="TableParagraph"/>
              <w:ind w:left="95" w:right="2996"/>
              <w:rPr>
                <w:b/>
              </w:rPr>
            </w:pPr>
            <w:r>
              <w:t>1-</w:t>
            </w:r>
            <w:r w:rsidR="00E72CC6">
              <w:t>. Özel eğitim ihtiyacı olan öğrencilere hizmet veren servis araçlarında ihtiyaca uygun düzenlemelerin yapılması sağlanacaktır.</w:t>
            </w:r>
          </w:p>
          <w:p w14:paraId="1B01E8E5" w14:textId="77777777" w:rsidR="001357C4" w:rsidRDefault="001357C4" w:rsidP="00E72CC6">
            <w:pPr>
              <w:pStyle w:val="TableParagraph"/>
              <w:ind w:left="95" w:right="2996"/>
            </w:pPr>
            <w:r>
              <w:rPr>
                <w:spacing w:val="-53"/>
              </w:rPr>
              <w:t xml:space="preserve"> </w:t>
            </w:r>
            <w:r>
              <w:t>2-</w:t>
            </w:r>
            <w:r>
              <w:rPr>
                <w:spacing w:val="-5"/>
              </w:rPr>
              <w:t xml:space="preserve"> </w:t>
            </w:r>
            <w:r w:rsidR="00E72CC6">
              <w:t>Özel eğitim ihtiyacı olan bireylerin ihtiyaçlarına uygun öğretim materyalleri hazırlanacaktır.</w:t>
            </w:r>
          </w:p>
        </w:tc>
        <w:tc>
          <w:tcPr>
            <w:tcW w:w="5149" w:type="dxa"/>
          </w:tcPr>
          <w:p w14:paraId="33505091" w14:textId="77777777" w:rsidR="001357C4" w:rsidRDefault="001357C4" w:rsidP="00C5523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B2F8712" w14:textId="77777777" w:rsidR="001357C4" w:rsidRDefault="001357C4" w:rsidP="00C55233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hanging="186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t>Yürütme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Çalışma</w:t>
            </w:r>
            <w:r>
              <w:rPr>
                <w:spacing w:val="-2"/>
              </w:rPr>
              <w:t xml:space="preserve"> </w:t>
            </w:r>
            <w:r>
              <w:t>Ekibi</w:t>
            </w:r>
          </w:p>
          <w:p w14:paraId="595D8073" w14:textId="77777777" w:rsidR="001357C4" w:rsidRDefault="001357C4" w:rsidP="00606632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1"/>
              <w:ind w:left="97" w:right="1199" w:firstLine="0"/>
            </w:pPr>
            <w:r>
              <w:t xml:space="preserve">Sınıf Öğretmenleri </w:t>
            </w:r>
          </w:p>
        </w:tc>
      </w:tr>
      <w:tr w:rsidR="001357C4" w14:paraId="02FEBDAB" w14:textId="77777777" w:rsidTr="00C55233">
        <w:trPr>
          <w:trHeight w:val="1518"/>
        </w:trPr>
        <w:tc>
          <w:tcPr>
            <w:tcW w:w="521" w:type="dxa"/>
            <w:textDirection w:val="btLr"/>
          </w:tcPr>
          <w:p w14:paraId="1F47727E" w14:textId="77777777" w:rsidR="001357C4" w:rsidRDefault="001357C4" w:rsidP="00C55233">
            <w:pPr>
              <w:pStyle w:val="TableParagraph"/>
              <w:spacing w:before="120"/>
              <w:ind w:left="421"/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9021" w:type="dxa"/>
          </w:tcPr>
          <w:p w14:paraId="13001A87" w14:textId="77777777" w:rsidR="00077ECF" w:rsidRDefault="00077ECF" w:rsidP="00077ECF">
            <w:pPr>
              <w:pStyle w:val="TableParagraph"/>
              <w:tabs>
                <w:tab w:val="left" w:pos="281"/>
              </w:tabs>
              <w:spacing w:line="248" w:lineRule="exact"/>
            </w:pPr>
          </w:p>
          <w:p w14:paraId="06065CDA" w14:textId="77777777" w:rsidR="00077ECF" w:rsidRDefault="00077ECF" w:rsidP="00077ECF">
            <w:pPr>
              <w:pStyle w:val="TableParagraph"/>
              <w:tabs>
                <w:tab w:val="left" w:pos="281"/>
              </w:tabs>
              <w:spacing w:line="248" w:lineRule="exact"/>
              <w:ind w:left="94"/>
            </w:pPr>
          </w:p>
          <w:p w14:paraId="3D24C653" w14:textId="77777777" w:rsidR="00077ECF" w:rsidRDefault="00077ECF" w:rsidP="00077ECF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48" w:lineRule="exact"/>
              <w:ind w:hanging="186"/>
            </w:pPr>
            <w:r>
              <w:t>Ailelerin BEP sürecinde aktif bir şekilde rol almalarına yön</w:t>
            </w:r>
            <w:r w:rsidR="00F47FD0">
              <w:t>elik yayın hazırlanarak velilere ulaştırılacaktır.</w:t>
            </w:r>
          </w:p>
        </w:tc>
        <w:tc>
          <w:tcPr>
            <w:tcW w:w="5149" w:type="dxa"/>
          </w:tcPr>
          <w:p w14:paraId="46D941A8" w14:textId="77777777" w:rsidR="00606632" w:rsidRDefault="00606632" w:rsidP="00606632">
            <w:pPr>
              <w:pStyle w:val="TableParagraph"/>
              <w:tabs>
                <w:tab w:val="left" w:pos="283"/>
              </w:tabs>
              <w:spacing w:line="248" w:lineRule="exact"/>
            </w:pPr>
          </w:p>
          <w:p w14:paraId="17B8AC44" w14:textId="77777777" w:rsidR="00606632" w:rsidRDefault="00606632" w:rsidP="00606632">
            <w:pPr>
              <w:pStyle w:val="TableParagraph"/>
              <w:tabs>
                <w:tab w:val="left" w:pos="283"/>
              </w:tabs>
              <w:spacing w:line="248" w:lineRule="exact"/>
              <w:ind w:left="96"/>
            </w:pPr>
          </w:p>
          <w:p w14:paraId="22B56534" w14:textId="77777777" w:rsidR="001357C4" w:rsidRDefault="001357C4" w:rsidP="00C55233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48" w:lineRule="exact"/>
              <w:ind w:hanging="186"/>
            </w:pPr>
            <w:r>
              <w:t>Rehberlik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Psikolojik</w:t>
            </w:r>
            <w:r>
              <w:rPr>
                <w:spacing w:val="-5"/>
              </w:rPr>
              <w:t xml:space="preserve"> </w:t>
            </w:r>
            <w:r>
              <w:t>Danışma Servisi</w:t>
            </w:r>
          </w:p>
          <w:p w14:paraId="23F82DB8" w14:textId="77777777" w:rsidR="001357C4" w:rsidRDefault="001357C4" w:rsidP="00C55233">
            <w:pPr>
              <w:pStyle w:val="TableParagraph"/>
              <w:ind w:left="97"/>
            </w:pPr>
          </w:p>
        </w:tc>
      </w:tr>
      <w:tr w:rsidR="001357C4" w14:paraId="40C44DB2" w14:textId="77777777" w:rsidTr="00C55233">
        <w:trPr>
          <w:trHeight w:val="1265"/>
        </w:trPr>
        <w:tc>
          <w:tcPr>
            <w:tcW w:w="521" w:type="dxa"/>
            <w:textDirection w:val="btLr"/>
          </w:tcPr>
          <w:p w14:paraId="01BF0A17" w14:textId="77777777" w:rsidR="001357C4" w:rsidRDefault="001357C4" w:rsidP="00C55233">
            <w:pPr>
              <w:pStyle w:val="TableParagraph"/>
              <w:spacing w:before="120"/>
              <w:ind w:left="289"/>
              <w:rPr>
                <w:b/>
              </w:rPr>
            </w:pPr>
            <w:r>
              <w:rPr>
                <w:b/>
              </w:rPr>
              <w:t>NİSAN</w:t>
            </w:r>
          </w:p>
        </w:tc>
        <w:tc>
          <w:tcPr>
            <w:tcW w:w="9021" w:type="dxa"/>
          </w:tcPr>
          <w:p w14:paraId="18F2B3FB" w14:textId="77777777" w:rsidR="00261873" w:rsidRDefault="00077ECF" w:rsidP="00F47FD0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248" w:lineRule="exact"/>
              <w:ind w:hanging="186"/>
            </w:pPr>
            <w:r>
              <w:t>Özel eğitim ihtiyacı olan bireylerin eğitsel ihtiyaçlarına/özelliklerine uygun olarak sportif ve kültürel faaliyet</w:t>
            </w:r>
            <w:r w:rsidR="00261873">
              <w:t xml:space="preserve"> etkinlikleri yaygınlaştırılacaktır</w:t>
            </w:r>
            <w:r>
              <w:t>.</w:t>
            </w:r>
          </w:p>
          <w:p w14:paraId="31EF6152" w14:textId="77777777" w:rsidR="001357C4" w:rsidRDefault="00F47FD0" w:rsidP="00606632">
            <w:pPr>
              <w:pStyle w:val="TableParagraph"/>
              <w:ind w:left="95"/>
            </w:pPr>
            <w:r>
              <w:t>2-</w:t>
            </w:r>
            <w:r w:rsidR="00606632">
              <w:t xml:space="preserve"> Özel eğitim sınıfı ile destek eğitim odasının öğrencilerin ihtiyacına yönelik düzenlemeleri yapılacak ve materyal desteği sağlanacaktır.</w:t>
            </w:r>
          </w:p>
        </w:tc>
        <w:tc>
          <w:tcPr>
            <w:tcW w:w="5149" w:type="dxa"/>
          </w:tcPr>
          <w:p w14:paraId="47756165" w14:textId="77777777" w:rsidR="001357C4" w:rsidRDefault="001357C4" w:rsidP="00606632">
            <w:pPr>
              <w:pStyle w:val="TableParagraph"/>
              <w:ind w:left="97" w:right="1329"/>
            </w:pPr>
            <w:r>
              <w:t>1-</w:t>
            </w:r>
            <w:r w:rsidR="00606632">
              <w:t>Okul idaresi ve sınıf rehber öğretmenleri</w:t>
            </w:r>
          </w:p>
          <w:p w14:paraId="7D2648D0" w14:textId="77777777" w:rsidR="00606632" w:rsidRDefault="00606632" w:rsidP="00606632">
            <w:pPr>
              <w:pStyle w:val="TableParagraph"/>
              <w:ind w:left="97" w:right="1329"/>
            </w:pPr>
            <w:r>
              <w:t>2--Okul idaresi ve sınıf rehber öğretmenleri</w:t>
            </w:r>
          </w:p>
        </w:tc>
      </w:tr>
      <w:tr w:rsidR="001357C4" w14:paraId="4851B477" w14:textId="77777777" w:rsidTr="00C55233">
        <w:trPr>
          <w:trHeight w:val="1189"/>
        </w:trPr>
        <w:tc>
          <w:tcPr>
            <w:tcW w:w="521" w:type="dxa"/>
            <w:textDirection w:val="btLr"/>
          </w:tcPr>
          <w:p w14:paraId="45E58280" w14:textId="77777777" w:rsidR="001357C4" w:rsidRDefault="001357C4" w:rsidP="00C55233">
            <w:pPr>
              <w:pStyle w:val="TableParagraph"/>
              <w:spacing w:before="120"/>
              <w:ind w:left="227"/>
              <w:rPr>
                <w:b/>
              </w:rPr>
            </w:pPr>
            <w:r>
              <w:rPr>
                <w:b/>
              </w:rPr>
              <w:t>MAYIS</w:t>
            </w:r>
          </w:p>
        </w:tc>
        <w:tc>
          <w:tcPr>
            <w:tcW w:w="9021" w:type="dxa"/>
          </w:tcPr>
          <w:p w14:paraId="10CC445E" w14:textId="77777777" w:rsidR="001357C4" w:rsidRDefault="001357C4" w:rsidP="00606632">
            <w:pPr>
              <w:pStyle w:val="TableParagraph"/>
              <w:tabs>
                <w:tab w:val="left" w:pos="281"/>
              </w:tabs>
              <w:spacing w:line="247" w:lineRule="exact"/>
            </w:pPr>
          </w:p>
          <w:p w14:paraId="076771CA" w14:textId="77777777" w:rsidR="00606632" w:rsidRDefault="00606632" w:rsidP="00606632">
            <w:pPr>
              <w:pStyle w:val="TableParagraph"/>
              <w:tabs>
                <w:tab w:val="left" w:pos="281"/>
              </w:tabs>
              <w:spacing w:line="247" w:lineRule="exact"/>
            </w:pPr>
          </w:p>
          <w:p w14:paraId="2685093B" w14:textId="77777777" w:rsidR="00606632" w:rsidRDefault="00606632" w:rsidP="00606632">
            <w:pPr>
              <w:pStyle w:val="TableParagraph"/>
              <w:tabs>
                <w:tab w:val="left" w:pos="281"/>
              </w:tabs>
              <w:spacing w:line="247" w:lineRule="exact"/>
            </w:pPr>
            <w:r>
              <w:t xml:space="preserve"> 1- Öğretmen, yönetici, öğrenciler ve aile/vasilere iletişim becerilerinin geliştirilmesine yönelik seminer yapılacaktır.</w:t>
            </w:r>
          </w:p>
        </w:tc>
        <w:tc>
          <w:tcPr>
            <w:tcW w:w="5149" w:type="dxa"/>
          </w:tcPr>
          <w:p w14:paraId="58BFF4C6" w14:textId="77777777" w:rsidR="00606632" w:rsidRDefault="00606632" w:rsidP="00C55233">
            <w:pPr>
              <w:pStyle w:val="TableParagraph"/>
              <w:spacing w:line="242" w:lineRule="auto"/>
              <w:ind w:left="97" w:right="853"/>
            </w:pPr>
          </w:p>
          <w:p w14:paraId="571E2FB0" w14:textId="77777777" w:rsidR="00606632" w:rsidRDefault="00606632" w:rsidP="00C55233">
            <w:pPr>
              <w:pStyle w:val="TableParagraph"/>
              <w:spacing w:line="242" w:lineRule="auto"/>
              <w:ind w:left="97" w:right="853"/>
            </w:pPr>
          </w:p>
          <w:p w14:paraId="3C185206" w14:textId="77777777" w:rsidR="001357C4" w:rsidRDefault="00606632" w:rsidP="00C55233">
            <w:pPr>
              <w:pStyle w:val="TableParagraph"/>
              <w:spacing w:line="242" w:lineRule="auto"/>
              <w:ind w:left="97" w:right="853"/>
            </w:pPr>
            <w:r>
              <w:t>1</w:t>
            </w:r>
            <w:r w:rsidR="001357C4">
              <w:t>-</w:t>
            </w:r>
            <w:r w:rsidR="001357C4">
              <w:rPr>
                <w:spacing w:val="-4"/>
              </w:rPr>
              <w:t xml:space="preserve"> </w:t>
            </w:r>
            <w:r w:rsidR="001357C4">
              <w:t>Rehberlik</w:t>
            </w:r>
            <w:r w:rsidR="001357C4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ve Psikolojik Danışma </w:t>
            </w:r>
            <w:r w:rsidR="001357C4">
              <w:t>Servisi</w:t>
            </w:r>
          </w:p>
          <w:p w14:paraId="0C0F76EA" w14:textId="77777777" w:rsidR="001357C4" w:rsidRDefault="001357C4" w:rsidP="00C55233">
            <w:pPr>
              <w:pStyle w:val="TableParagraph"/>
              <w:spacing w:line="248" w:lineRule="exact"/>
              <w:ind w:left="97"/>
            </w:pPr>
          </w:p>
        </w:tc>
      </w:tr>
      <w:tr w:rsidR="001357C4" w14:paraId="1F6F92B7" w14:textId="77777777" w:rsidTr="00C55233">
        <w:trPr>
          <w:trHeight w:val="1336"/>
        </w:trPr>
        <w:tc>
          <w:tcPr>
            <w:tcW w:w="521" w:type="dxa"/>
            <w:textDirection w:val="btLr"/>
          </w:tcPr>
          <w:p w14:paraId="018521AF" w14:textId="77777777" w:rsidR="001357C4" w:rsidRDefault="001357C4" w:rsidP="00C55233">
            <w:pPr>
              <w:pStyle w:val="TableParagraph"/>
              <w:spacing w:before="120"/>
              <w:ind w:left="148"/>
              <w:rPr>
                <w:b/>
              </w:rPr>
            </w:pPr>
            <w:r>
              <w:rPr>
                <w:b/>
              </w:rPr>
              <w:t>HAZİRAN</w:t>
            </w:r>
          </w:p>
        </w:tc>
        <w:tc>
          <w:tcPr>
            <w:tcW w:w="9021" w:type="dxa"/>
          </w:tcPr>
          <w:p w14:paraId="6B69F1FD" w14:textId="77777777" w:rsidR="00261873" w:rsidRDefault="00261873" w:rsidP="00261873">
            <w:pPr>
              <w:pStyle w:val="TableParagraph"/>
              <w:tabs>
                <w:tab w:val="left" w:pos="281"/>
              </w:tabs>
              <w:spacing w:line="249" w:lineRule="exact"/>
            </w:pPr>
          </w:p>
          <w:p w14:paraId="5A7578B0" w14:textId="77777777" w:rsidR="00261873" w:rsidRDefault="00261873" w:rsidP="00261873">
            <w:pPr>
              <w:pStyle w:val="TableParagraph"/>
              <w:tabs>
                <w:tab w:val="left" w:pos="281"/>
              </w:tabs>
              <w:spacing w:line="249" w:lineRule="exact"/>
            </w:pPr>
          </w:p>
          <w:p w14:paraId="67A3CE07" w14:textId="77777777" w:rsidR="00261873" w:rsidRDefault="001357C4" w:rsidP="00261873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49" w:lineRule="exact"/>
              <w:ind w:hanging="186"/>
            </w:pPr>
            <w:r>
              <w:t>Eylem</w:t>
            </w:r>
            <w:r>
              <w:rPr>
                <w:spacing w:val="-5"/>
              </w:rPr>
              <w:t xml:space="preserve"> </w:t>
            </w:r>
            <w:r>
              <w:t>Raporunun</w:t>
            </w:r>
            <w:r>
              <w:rPr>
                <w:spacing w:val="-1"/>
              </w:rPr>
              <w:t xml:space="preserve"> </w:t>
            </w:r>
            <w:r w:rsidR="00261873">
              <w:t>değerlendirilmesi</w:t>
            </w:r>
          </w:p>
          <w:p w14:paraId="1223D76F" w14:textId="77777777" w:rsidR="001357C4" w:rsidRDefault="001357C4" w:rsidP="00261873">
            <w:pPr>
              <w:pStyle w:val="TableParagraph"/>
              <w:tabs>
                <w:tab w:val="left" w:pos="281"/>
              </w:tabs>
              <w:ind w:left="280"/>
            </w:pPr>
          </w:p>
        </w:tc>
        <w:tc>
          <w:tcPr>
            <w:tcW w:w="5149" w:type="dxa"/>
          </w:tcPr>
          <w:p w14:paraId="040C7E97" w14:textId="77777777" w:rsidR="00606632" w:rsidRDefault="00606632" w:rsidP="00C55233">
            <w:pPr>
              <w:pStyle w:val="TableParagraph"/>
              <w:spacing w:line="477" w:lineRule="auto"/>
              <w:ind w:left="97" w:right="1988"/>
            </w:pPr>
          </w:p>
          <w:p w14:paraId="6E612259" w14:textId="77777777" w:rsidR="001357C4" w:rsidRDefault="001357C4" w:rsidP="00C55233">
            <w:pPr>
              <w:pStyle w:val="TableParagraph"/>
              <w:spacing w:line="477" w:lineRule="auto"/>
              <w:ind w:left="97" w:right="1988"/>
            </w:pPr>
            <w:r>
              <w:t>1-Okul Yürütme ve Çalışma Ekibi</w:t>
            </w:r>
            <w:r>
              <w:rPr>
                <w:spacing w:val="-52"/>
              </w:rPr>
              <w:t xml:space="preserve"> </w:t>
            </w:r>
          </w:p>
        </w:tc>
      </w:tr>
    </w:tbl>
    <w:p w14:paraId="165C3CFE" w14:textId="77777777" w:rsidR="00AB4100" w:rsidRDefault="00AB4100">
      <w:pPr>
        <w:sectPr w:rsidR="00AB4100">
          <w:type w:val="continuous"/>
          <w:pgSz w:w="16840" w:h="11910" w:orient="landscape"/>
          <w:pgMar w:top="1060" w:right="740" w:bottom="280" w:left="620" w:header="708" w:footer="708" w:gutter="0"/>
          <w:cols w:space="708"/>
        </w:sectPr>
      </w:pPr>
    </w:p>
    <w:p w14:paraId="6B9C8CD3" w14:textId="77777777" w:rsidR="00AB4100" w:rsidRPr="00A842CF" w:rsidRDefault="00A842CF">
      <w:pPr>
        <w:pStyle w:val="GvdeMetni"/>
        <w:spacing w:before="92"/>
        <w:ind w:left="2573" w:right="2446"/>
        <w:jc w:val="center"/>
        <w:rPr>
          <w:sz w:val="24"/>
          <w:szCs w:val="24"/>
          <w:u w:val="none"/>
        </w:rPr>
      </w:pPr>
      <w:r w:rsidRPr="00A842CF">
        <w:rPr>
          <w:sz w:val="24"/>
          <w:szCs w:val="24"/>
          <w:u w:val="none"/>
        </w:rPr>
        <w:lastRenderedPageBreak/>
        <w:t>ÖZEL EĞİTİME İHTİYACI OLAN ÖĞRENCİLERİN DESTEKLENMESİ KONUSUNDA OKUL POLİTİKASI</w:t>
      </w:r>
    </w:p>
    <w:p w14:paraId="6FD36F77" w14:textId="77777777" w:rsidR="00A842CF" w:rsidRDefault="00A842CF" w:rsidP="00A842CF">
      <w:pPr>
        <w:pStyle w:val="GvdeMetni"/>
        <w:spacing w:before="92"/>
        <w:ind w:left="2573" w:right="2446"/>
        <w:rPr>
          <w:b w:val="0"/>
          <w:sz w:val="24"/>
          <w:szCs w:val="24"/>
          <w:u w:val="none"/>
        </w:rPr>
      </w:pPr>
    </w:p>
    <w:p w14:paraId="1D6808F7" w14:textId="77777777" w:rsidR="00A842CF" w:rsidRPr="00A842CF" w:rsidRDefault="00A5589A" w:rsidP="00A842CF">
      <w:pPr>
        <w:pStyle w:val="GvdeMetni"/>
        <w:spacing w:before="92"/>
        <w:ind w:left="2573" w:right="244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      </w:t>
      </w:r>
      <w:r w:rsidR="00A842CF">
        <w:rPr>
          <w:b w:val="0"/>
          <w:sz w:val="24"/>
          <w:szCs w:val="24"/>
          <w:u w:val="none"/>
        </w:rPr>
        <w:t>Okul bünyesindeki</w:t>
      </w:r>
      <w:r w:rsidR="00A842CF" w:rsidRPr="00A842CF">
        <w:rPr>
          <w:b w:val="0"/>
          <w:sz w:val="24"/>
          <w:szCs w:val="24"/>
          <w:u w:val="none"/>
        </w:rPr>
        <w:t xml:space="preserve"> öğretmen, </w:t>
      </w:r>
      <w:r w:rsidR="00A842CF">
        <w:rPr>
          <w:b w:val="0"/>
          <w:sz w:val="24"/>
          <w:szCs w:val="24"/>
          <w:u w:val="none"/>
        </w:rPr>
        <w:t>öğrenci, yönetici,</w:t>
      </w:r>
      <w:r w:rsidR="00F40A03">
        <w:rPr>
          <w:b w:val="0"/>
          <w:sz w:val="24"/>
          <w:szCs w:val="24"/>
          <w:u w:val="none"/>
        </w:rPr>
        <w:t xml:space="preserve"> aile/vasi ve</w:t>
      </w:r>
      <w:r w:rsidR="00A842CF">
        <w:rPr>
          <w:b w:val="0"/>
          <w:sz w:val="24"/>
          <w:szCs w:val="24"/>
          <w:u w:val="none"/>
        </w:rPr>
        <w:t xml:space="preserve"> diğer personelin </w:t>
      </w:r>
      <w:r w:rsidR="00A842CF" w:rsidRPr="00A842CF">
        <w:rPr>
          <w:b w:val="0"/>
          <w:sz w:val="24"/>
          <w:szCs w:val="24"/>
          <w:u w:val="none"/>
        </w:rPr>
        <w:t>ırk, dil, dini inançlar veya engellilik gibi kişisel niteliklerine bakılmaksızın</w:t>
      </w:r>
      <w:r w:rsidR="00A842CF">
        <w:rPr>
          <w:b w:val="0"/>
          <w:sz w:val="24"/>
          <w:szCs w:val="24"/>
          <w:u w:val="none"/>
        </w:rPr>
        <w:t xml:space="preserve"> kabul edildiği ve eşit olarak tüm imkan</w:t>
      </w:r>
      <w:r>
        <w:rPr>
          <w:b w:val="0"/>
          <w:sz w:val="24"/>
          <w:szCs w:val="24"/>
          <w:u w:val="none"/>
        </w:rPr>
        <w:t xml:space="preserve">lardan </w:t>
      </w:r>
      <w:r w:rsidR="00A842CF">
        <w:rPr>
          <w:b w:val="0"/>
          <w:sz w:val="24"/>
          <w:szCs w:val="24"/>
          <w:u w:val="none"/>
        </w:rPr>
        <w:t xml:space="preserve">faydalanabildiği bir ortam yaratılması amaçlanmaktadır. Bu amaç doğrultusunda özel eğitim ihtiyacı olan öğrencilere </w:t>
      </w:r>
      <w:r w:rsidR="00F40A03" w:rsidRPr="00F40A03">
        <w:rPr>
          <w:b w:val="0"/>
          <w:sz w:val="24"/>
          <w:szCs w:val="24"/>
          <w:u w:val="none"/>
        </w:rPr>
        <w:t>Milli Eğitim Bakanlığı’nın uygu</w:t>
      </w:r>
      <w:r w:rsidR="00F40A03">
        <w:rPr>
          <w:b w:val="0"/>
          <w:sz w:val="24"/>
          <w:szCs w:val="24"/>
          <w:u w:val="none"/>
        </w:rPr>
        <w:t xml:space="preserve">laması olan kaynaştırma eğitimi </w:t>
      </w:r>
      <w:r>
        <w:rPr>
          <w:b w:val="0"/>
          <w:sz w:val="24"/>
          <w:szCs w:val="24"/>
          <w:u w:val="none"/>
        </w:rPr>
        <w:t>uygulanmaktadır. A</w:t>
      </w:r>
      <w:r w:rsidRPr="00A5589A">
        <w:rPr>
          <w:b w:val="0"/>
          <w:sz w:val="24"/>
          <w:szCs w:val="24"/>
          <w:u w:val="none"/>
        </w:rPr>
        <w:t>yrı bir sınıfta eğitim görmeyi gerektiren özel eğitim ihtiyacı olan</w:t>
      </w:r>
      <w:r>
        <w:rPr>
          <w:b w:val="0"/>
          <w:sz w:val="24"/>
          <w:szCs w:val="24"/>
          <w:u w:val="none"/>
        </w:rPr>
        <w:t xml:space="preserve"> </w:t>
      </w:r>
      <w:r w:rsidRPr="00A5589A">
        <w:rPr>
          <w:b w:val="0"/>
          <w:sz w:val="24"/>
          <w:szCs w:val="24"/>
          <w:u w:val="none"/>
        </w:rPr>
        <w:t>öğrenciler için yetersizlik türü, eğitim performansları ve özellikleri göz önünde bulundurularak, özel araç-gereçler ile eğitim matery</w:t>
      </w:r>
      <w:r>
        <w:rPr>
          <w:b w:val="0"/>
          <w:sz w:val="24"/>
          <w:szCs w:val="24"/>
          <w:u w:val="none"/>
        </w:rPr>
        <w:t xml:space="preserve">alleri sağlanarak oluşturulmuş hafif düzey otizm özel eğitim sınıfında eğitim uygulanmaktadır. </w:t>
      </w:r>
    </w:p>
    <w:sectPr w:rsidR="00A842CF" w:rsidRPr="00A842CF">
      <w:pgSz w:w="16840" w:h="11910" w:orient="landscape"/>
      <w:pgMar w:top="1100" w:right="7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8D3"/>
    <w:multiLevelType w:val="hybridMultilevel"/>
    <w:tmpl w:val="D65296E8"/>
    <w:lvl w:ilvl="0" w:tplc="C7CA19D0">
      <w:start w:val="3"/>
      <w:numFmt w:val="decimal"/>
      <w:lvlText w:val="%1-"/>
      <w:lvlJc w:val="left"/>
      <w:pPr>
        <w:ind w:left="280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9ADEA302">
      <w:numFmt w:val="bullet"/>
      <w:lvlText w:val="•"/>
      <w:lvlJc w:val="left"/>
      <w:pPr>
        <w:ind w:left="1151" w:hanging="185"/>
      </w:pPr>
      <w:rPr>
        <w:rFonts w:hint="default"/>
        <w:lang w:val="tr-TR" w:eastAsia="en-US" w:bidi="ar-SA"/>
      </w:rPr>
    </w:lvl>
    <w:lvl w:ilvl="2" w:tplc="36DE5CD6">
      <w:numFmt w:val="bullet"/>
      <w:lvlText w:val="•"/>
      <w:lvlJc w:val="left"/>
      <w:pPr>
        <w:ind w:left="2022" w:hanging="185"/>
      </w:pPr>
      <w:rPr>
        <w:rFonts w:hint="default"/>
        <w:lang w:val="tr-TR" w:eastAsia="en-US" w:bidi="ar-SA"/>
      </w:rPr>
    </w:lvl>
    <w:lvl w:ilvl="3" w:tplc="EF620D08">
      <w:numFmt w:val="bullet"/>
      <w:lvlText w:val="•"/>
      <w:lvlJc w:val="left"/>
      <w:pPr>
        <w:ind w:left="2893" w:hanging="185"/>
      </w:pPr>
      <w:rPr>
        <w:rFonts w:hint="default"/>
        <w:lang w:val="tr-TR" w:eastAsia="en-US" w:bidi="ar-SA"/>
      </w:rPr>
    </w:lvl>
    <w:lvl w:ilvl="4" w:tplc="6778FF12">
      <w:numFmt w:val="bullet"/>
      <w:lvlText w:val="•"/>
      <w:lvlJc w:val="left"/>
      <w:pPr>
        <w:ind w:left="3764" w:hanging="185"/>
      </w:pPr>
      <w:rPr>
        <w:rFonts w:hint="default"/>
        <w:lang w:val="tr-TR" w:eastAsia="en-US" w:bidi="ar-SA"/>
      </w:rPr>
    </w:lvl>
    <w:lvl w:ilvl="5" w:tplc="DE249950">
      <w:numFmt w:val="bullet"/>
      <w:lvlText w:val="•"/>
      <w:lvlJc w:val="left"/>
      <w:pPr>
        <w:ind w:left="4635" w:hanging="185"/>
      </w:pPr>
      <w:rPr>
        <w:rFonts w:hint="default"/>
        <w:lang w:val="tr-TR" w:eastAsia="en-US" w:bidi="ar-SA"/>
      </w:rPr>
    </w:lvl>
    <w:lvl w:ilvl="6" w:tplc="3142374E">
      <w:numFmt w:val="bullet"/>
      <w:lvlText w:val="•"/>
      <w:lvlJc w:val="left"/>
      <w:pPr>
        <w:ind w:left="5506" w:hanging="185"/>
      </w:pPr>
      <w:rPr>
        <w:rFonts w:hint="default"/>
        <w:lang w:val="tr-TR" w:eastAsia="en-US" w:bidi="ar-SA"/>
      </w:rPr>
    </w:lvl>
    <w:lvl w:ilvl="7" w:tplc="2BC8F972">
      <w:numFmt w:val="bullet"/>
      <w:lvlText w:val="•"/>
      <w:lvlJc w:val="left"/>
      <w:pPr>
        <w:ind w:left="6377" w:hanging="185"/>
      </w:pPr>
      <w:rPr>
        <w:rFonts w:hint="default"/>
        <w:lang w:val="tr-TR" w:eastAsia="en-US" w:bidi="ar-SA"/>
      </w:rPr>
    </w:lvl>
    <w:lvl w:ilvl="8" w:tplc="11BA742A">
      <w:numFmt w:val="bullet"/>
      <w:lvlText w:val="•"/>
      <w:lvlJc w:val="left"/>
      <w:pPr>
        <w:ind w:left="7248" w:hanging="185"/>
      </w:pPr>
      <w:rPr>
        <w:rFonts w:hint="default"/>
        <w:lang w:val="tr-TR" w:eastAsia="en-US" w:bidi="ar-SA"/>
      </w:rPr>
    </w:lvl>
  </w:abstractNum>
  <w:abstractNum w:abstractNumId="1" w15:restartNumberingAfterBreak="0">
    <w:nsid w:val="2300648F"/>
    <w:multiLevelType w:val="hybridMultilevel"/>
    <w:tmpl w:val="FD0C7884"/>
    <w:lvl w:ilvl="0" w:tplc="E85CA0FC">
      <w:start w:val="1"/>
      <w:numFmt w:val="decimal"/>
      <w:lvlText w:val="%1-"/>
      <w:lvlJc w:val="left"/>
      <w:pPr>
        <w:ind w:left="280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65920DC4">
      <w:numFmt w:val="bullet"/>
      <w:lvlText w:val="•"/>
      <w:lvlJc w:val="left"/>
      <w:pPr>
        <w:ind w:left="1151" w:hanging="185"/>
      </w:pPr>
      <w:rPr>
        <w:rFonts w:hint="default"/>
        <w:lang w:val="tr-TR" w:eastAsia="en-US" w:bidi="ar-SA"/>
      </w:rPr>
    </w:lvl>
    <w:lvl w:ilvl="2" w:tplc="672A4162">
      <w:numFmt w:val="bullet"/>
      <w:lvlText w:val="•"/>
      <w:lvlJc w:val="left"/>
      <w:pPr>
        <w:ind w:left="2022" w:hanging="185"/>
      </w:pPr>
      <w:rPr>
        <w:rFonts w:hint="default"/>
        <w:lang w:val="tr-TR" w:eastAsia="en-US" w:bidi="ar-SA"/>
      </w:rPr>
    </w:lvl>
    <w:lvl w:ilvl="3" w:tplc="C29C60CC">
      <w:numFmt w:val="bullet"/>
      <w:lvlText w:val="•"/>
      <w:lvlJc w:val="left"/>
      <w:pPr>
        <w:ind w:left="2893" w:hanging="185"/>
      </w:pPr>
      <w:rPr>
        <w:rFonts w:hint="default"/>
        <w:lang w:val="tr-TR" w:eastAsia="en-US" w:bidi="ar-SA"/>
      </w:rPr>
    </w:lvl>
    <w:lvl w:ilvl="4" w:tplc="020AB0B6">
      <w:numFmt w:val="bullet"/>
      <w:lvlText w:val="•"/>
      <w:lvlJc w:val="left"/>
      <w:pPr>
        <w:ind w:left="3764" w:hanging="185"/>
      </w:pPr>
      <w:rPr>
        <w:rFonts w:hint="default"/>
        <w:lang w:val="tr-TR" w:eastAsia="en-US" w:bidi="ar-SA"/>
      </w:rPr>
    </w:lvl>
    <w:lvl w:ilvl="5" w:tplc="D826CFAA">
      <w:numFmt w:val="bullet"/>
      <w:lvlText w:val="•"/>
      <w:lvlJc w:val="left"/>
      <w:pPr>
        <w:ind w:left="4635" w:hanging="185"/>
      </w:pPr>
      <w:rPr>
        <w:rFonts w:hint="default"/>
        <w:lang w:val="tr-TR" w:eastAsia="en-US" w:bidi="ar-SA"/>
      </w:rPr>
    </w:lvl>
    <w:lvl w:ilvl="6" w:tplc="30FA42BA">
      <w:numFmt w:val="bullet"/>
      <w:lvlText w:val="•"/>
      <w:lvlJc w:val="left"/>
      <w:pPr>
        <w:ind w:left="5506" w:hanging="185"/>
      </w:pPr>
      <w:rPr>
        <w:rFonts w:hint="default"/>
        <w:lang w:val="tr-TR" w:eastAsia="en-US" w:bidi="ar-SA"/>
      </w:rPr>
    </w:lvl>
    <w:lvl w:ilvl="7" w:tplc="5F164712">
      <w:numFmt w:val="bullet"/>
      <w:lvlText w:val="•"/>
      <w:lvlJc w:val="left"/>
      <w:pPr>
        <w:ind w:left="6377" w:hanging="185"/>
      </w:pPr>
      <w:rPr>
        <w:rFonts w:hint="default"/>
        <w:lang w:val="tr-TR" w:eastAsia="en-US" w:bidi="ar-SA"/>
      </w:rPr>
    </w:lvl>
    <w:lvl w:ilvl="8" w:tplc="E47287CE">
      <w:numFmt w:val="bullet"/>
      <w:lvlText w:val="•"/>
      <w:lvlJc w:val="left"/>
      <w:pPr>
        <w:ind w:left="7248" w:hanging="185"/>
      </w:pPr>
      <w:rPr>
        <w:rFonts w:hint="default"/>
        <w:lang w:val="tr-TR" w:eastAsia="en-US" w:bidi="ar-SA"/>
      </w:rPr>
    </w:lvl>
  </w:abstractNum>
  <w:abstractNum w:abstractNumId="2" w15:restartNumberingAfterBreak="0">
    <w:nsid w:val="23E25119"/>
    <w:multiLevelType w:val="hybridMultilevel"/>
    <w:tmpl w:val="F266CE18"/>
    <w:lvl w:ilvl="0" w:tplc="E8BAA88C">
      <w:start w:val="1"/>
      <w:numFmt w:val="decimal"/>
      <w:lvlText w:val="%1-"/>
      <w:lvlJc w:val="left"/>
      <w:pPr>
        <w:ind w:left="282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786A06A2">
      <w:numFmt w:val="bullet"/>
      <w:lvlText w:val="•"/>
      <w:lvlJc w:val="left"/>
      <w:pPr>
        <w:ind w:left="763" w:hanging="185"/>
      </w:pPr>
      <w:rPr>
        <w:rFonts w:hint="default"/>
        <w:lang w:val="tr-TR" w:eastAsia="en-US" w:bidi="ar-SA"/>
      </w:rPr>
    </w:lvl>
    <w:lvl w:ilvl="2" w:tplc="B5FABEE2">
      <w:numFmt w:val="bullet"/>
      <w:lvlText w:val="•"/>
      <w:lvlJc w:val="left"/>
      <w:pPr>
        <w:ind w:left="1247" w:hanging="185"/>
      </w:pPr>
      <w:rPr>
        <w:rFonts w:hint="default"/>
        <w:lang w:val="tr-TR" w:eastAsia="en-US" w:bidi="ar-SA"/>
      </w:rPr>
    </w:lvl>
    <w:lvl w:ilvl="3" w:tplc="735CF336">
      <w:numFmt w:val="bullet"/>
      <w:lvlText w:val="•"/>
      <w:lvlJc w:val="left"/>
      <w:pPr>
        <w:ind w:left="1731" w:hanging="185"/>
      </w:pPr>
      <w:rPr>
        <w:rFonts w:hint="default"/>
        <w:lang w:val="tr-TR" w:eastAsia="en-US" w:bidi="ar-SA"/>
      </w:rPr>
    </w:lvl>
    <w:lvl w:ilvl="4" w:tplc="152451B6">
      <w:numFmt w:val="bullet"/>
      <w:lvlText w:val="•"/>
      <w:lvlJc w:val="left"/>
      <w:pPr>
        <w:ind w:left="2215" w:hanging="185"/>
      </w:pPr>
      <w:rPr>
        <w:rFonts w:hint="default"/>
        <w:lang w:val="tr-TR" w:eastAsia="en-US" w:bidi="ar-SA"/>
      </w:rPr>
    </w:lvl>
    <w:lvl w:ilvl="5" w:tplc="3D068922">
      <w:numFmt w:val="bullet"/>
      <w:lvlText w:val="•"/>
      <w:lvlJc w:val="left"/>
      <w:pPr>
        <w:ind w:left="2699" w:hanging="185"/>
      </w:pPr>
      <w:rPr>
        <w:rFonts w:hint="default"/>
        <w:lang w:val="tr-TR" w:eastAsia="en-US" w:bidi="ar-SA"/>
      </w:rPr>
    </w:lvl>
    <w:lvl w:ilvl="6" w:tplc="5D141FEA">
      <w:numFmt w:val="bullet"/>
      <w:lvlText w:val="•"/>
      <w:lvlJc w:val="left"/>
      <w:pPr>
        <w:ind w:left="3183" w:hanging="185"/>
      </w:pPr>
      <w:rPr>
        <w:rFonts w:hint="default"/>
        <w:lang w:val="tr-TR" w:eastAsia="en-US" w:bidi="ar-SA"/>
      </w:rPr>
    </w:lvl>
    <w:lvl w:ilvl="7" w:tplc="ACE2D5C0">
      <w:numFmt w:val="bullet"/>
      <w:lvlText w:val="•"/>
      <w:lvlJc w:val="left"/>
      <w:pPr>
        <w:ind w:left="3667" w:hanging="185"/>
      </w:pPr>
      <w:rPr>
        <w:rFonts w:hint="default"/>
        <w:lang w:val="tr-TR" w:eastAsia="en-US" w:bidi="ar-SA"/>
      </w:rPr>
    </w:lvl>
    <w:lvl w:ilvl="8" w:tplc="E47E38AE">
      <w:numFmt w:val="bullet"/>
      <w:lvlText w:val="•"/>
      <w:lvlJc w:val="left"/>
      <w:pPr>
        <w:ind w:left="4151" w:hanging="185"/>
      </w:pPr>
      <w:rPr>
        <w:rFonts w:hint="default"/>
        <w:lang w:val="tr-TR" w:eastAsia="en-US" w:bidi="ar-SA"/>
      </w:rPr>
    </w:lvl>
  </w:abstractNum>
  <w:abstractNum w:abstractNumId="3" w15:restartNumberingAfterBreak="0">
    <w:nsid w:val="271D3EB9"/>
    <w:multiLevelType w:val="hybridMultilevel"/>
    <w:tmpl w:val="E4CC2D10"/>
    <w:lvl w:ilvl="0" w:tplc="3E0A9500">
      <w:start w:val="1"/>
      <w:numFmt w:val="decimal"/>
      <w:lvlText w:val="%1-"/>
      <w:lvlJc w:val="left"/>
      <w:pPr>
        <w:ind w:left="282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B9F43878">
      <w:numFmt w:val="bullet"/>
      <w:lvlText w:val="•"/>
      <w:lvlJc w:val="left"/>
      <w:pPr>
        <w:ind w:left="763" w:hanging="185"/>
      </w:pPr>
      <w:rPr>
        <w:rFonts w:hint="default"/>
        <w:lang w:val="tr-TR" w:eastAsia="en-US" w:bidi="ar-SA"/>
      </w:rPr>
    </w:lvl>
    <w:lvl w:ilvl="2" w:tplc="D4B8244A">
      <w:numFmt w:val="bullet"/>
      <w:lvlText w:val="•"/>
      <w:lvlJc w:val="left"/>
      <w:pPr>
        <w:ind w:left="1247" w:hanging="185"/>
      </w:pPr>
      <w:rPr>
        <w:rFonts w:hint="default"/>
        <w:lang w:val="tr-TR" w:eastAsia="en-US" w:bidi="ar-SA"/>
      </w:rPr>
    </w:lvl>
    <w:lvl w:ilvl="3" w:tplc="80D04C9E">
      <w:numFmt w:val="bullet"/>
      <w:lvlText w:val="•"/>
      <w:lvlJc w:val="left"/>
      <w:pPr>
        <w:ind w:left="1731" w:hanging="185"/>
      </w:pPr>
      <w:rPr>
        <w:rFonts w:hint="default"/>
        <w:lang w:val="tr-TR" w:eastAsia="en-US" w:bidi="ar-SA"/>
      </w:rPr>
    </w:lvl>
    <w:lvl w:ilvl="4" w:tplc="B92EB4A4">
      <w:numFmt w:val="bullet"/>
      <w:lvlText w:val="•"/>
      <w:lvlJc w:val="left"/>
      <w:pPr>
        <w:ind w:left="2215" w:hanging="185"/>
      </w:pPr>
      <w:rPr>
        <w:rFonts w:hint="default"/>
        <w:lang w:val="tr-TR" w:eastAsia="en-US" w:bidi="ar-SA"/>
      </w:rPr>
    </w:lvl>
    <w:lvl w:ilvl="5" w:tplc="930830D8">
      <w:numFmt w:val="bullet"/>
      <w:lvlText w:val="•"/>
      <w:lvlJc w:val="left"/>
      <w:pPr>
        <w:ind w:left="2699" w:hanging="185"/>
      </w:pPr>
      <w:rPr>
        <w:rFonts w:hint="default"/>
        <w:lang w:val="tr-TR" w:eastAsia="en-US" w:bidi="ar-SA"/>
      </w:rPr>
    </w:lvl>
    <w:lvl w:ilvl="6" w:tplc="459019DA">
      <w:numFmt w:val="bullet"/>
      <w:lvlText w:val="•"/>
      <w:lvlJc w:val="left"/>
      <w:pPr>
        <w:ind w:left="3183" w:hanging="185"/>
      </w:pPr>
      <w:rPr>
        <w:rFonts w:hint="default"/>
        <w:lang w:val="tr-TR" w:eastAsia="en-US" w:bidi="ar-SA"/>
      </w:rPr>
    </w:lvl>
    <w:lvl w:ilvl="7" w:tplc="020E21A4">
      <w:numFmt w:val="bullet"/>
      <w:lvlText w:val="•"/>
      <w:lvlJc w:val="left"/>
      <w:pPr>
        <w:ind w:left="3667" w:hanging="185"/>
      </w:pPr>
      <w:rPr>
        <w:rFonts w:hint="default"/>
        <w:lang w:val="tr-TR" w:eastAsia="en-US" w:bidi="ar-SA"/>
      </w:rPr>
    </w:lvl>
    <w:lvl w:ilvl="8" w:tplc="FB9673D4">
      <w:numFmt w:val="bullet"/>
      <w:lvlText w:val="•"/>
      <w:lvlJc w:val="left"/>
      <w:pPr>
        <w:ind w:left="4151" w:hanging="185"/>
      </w:pPr>
      <w:rPr>
        <w:rFonts w:hint="default"/>
        <w:lang w:val="tr-TR" w:eastAsia="en-US" w:bidi="ar-SA"/>
      </w:rPr>
    </w:lvl>
  </w:abstractNum>
  <w:abstractNum w:abstractNumId="4" w15:restartNumberingAfterBreak="0">
    <w:nsid w:val="3554225D"/>
    <w:multiLevelType w:val="hybridMultilevel"/>
    <w:tmpl w:val="F356D516"/>
    <w:lvl w:ilvl="0" w:tplc="5672A3FA">
      <w:start w:val="1"/>
      <w:numFmt w:val="decimal"/>
      <w:lvlText w:val="%1-"/>
      <w:lvlJc w:val="left"/>
      <w:pPr>
        <w:ind w:left="282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195EB4D2">
      <w:numFmt w:val="bullet"/>
      <w:lvlText w:val="•"/>
      <w:lvlJc w:val="left"/>
      <w:pPr>
        <w:ind w:left="763" w:hanging="185"/>
      </w:pPr>
      <w:rPr>
        <w:rFonts w:hint="default"/>
        <w:lang w:val="tr-TR" w:eastAsia="en-US" w:bidi="ar-SA"/>
      </w:rPr>
    </w:lvl>
    <w:lvl w:ilvl="2" w:tplc="5B309390">
      <w:numFmt w:val="bullet"/>
      <w:lvlText w:val="•"/>
      <w:lvlJc w:val="left"/>
      <w:pPr>
        <w:ind w:left="1247" w:hanging="185"/>
      </w:pPr>
      <w:rPr>
        <w:rFonts w:hint="default"/>
        <w:lang w:val="tr-TR" w:eastAsia="en-US" w:bidi="ar-SA"/>
      </w:rPr>
    </w:lvl>
    <w:lvl w:ilvl="3" w:tplc="622C93B0">
      <w:numFmt w:val="bullet"/>
      <w:lvlText w:val="•"/>
      <w:lvlJc w:val="left"/>
      <w:pPr>
        <w:ind w:left="1731" w:hanging="185"/>
      </w:pPr>
      <w:rPr>
        <w:rFonts w:hint="default"/>
        <w:lang w:val="tr-TR" w:eastAsia="en-US" w:bidi="ar-SA"/>
      </w:rPr>
    </w:lvl>
    <w:lvl w:ilvl="4" w:tplc="458C9492">
      <w:numFmt w:val="bullet"/>
      <w:lvlText w:val="•"/>
      <w:lvlJc w:val="left"/>
      <w:pPr>
        <w:ind w:left="2215" w:hanging="185"/>
      </w:pPr>
      <w:rPr>
        <w:rFonts w:hint="default"/>
        <w:lang w:val="tr-TR" w:eastAsia="en-US" w:bidi="ar-SA"/>
      </w:rPr>
    </w:lvl>
    <w:lvl w:ilvl="5" w:tplc="17E617BC">
      <w:numFmt w:val="bullet"/>
      <w:lvlText w:val="•"/>
      <w:lvlJc w:val="left"/>
      <w:pPr>
        <w:ind w:left="2699" w:hanging="185"/>
      </w:pPr>
      <w:rPr>
        <w:rFonts w:hint="default"/>
        <w:lang w:val="tr-TR" w:eastAsia="en-US" w:bidi="ar-SA"/>
      </w:rPr>
    </w:lvl>
    <w:lvl w:ilvl="6" w:tplc="06E6E830">
      <w:numFmt w:val="bullet"/>
      <w:lvlText w:val="•"/>
      <w:lvlJc w:val="left"/>
      <w:pPr>
        <w:ind w:left="3183" w:hanging="185"/>
      </w:pPr>
      <w:rPr>
        <w:rFonts w:hint="default"/>
        <w:lang w:val="tr-TR" w:eastAsia="en-US" w:bidi="ar-SA"/>
      </w:rPr>
    </w:lvl>
    <w:lvl w:ilvl="7" w:tplc="2F6C944C">
      <w:numFmt w:val="bullet"/>
      <w:lvlText w:val="•"/>
      <w:lvlJc w:val="left"/>
      <w:pPr>
        <w:ind w:left="3667" w:hanging="185"/>
      </w:pPr>
      <w:rPr>
        <w:rFonts w:hint="default"/>
        <w:lang w:val="tr-TR" w:eastAsia="en-US" w:bidi="ar-SA"/>
      </w:rPr>
    </w:lvl>
    <w:lvl w:ilvl="8" w:tplc="CA640DB2">
      <w:numFmt w:val="bullet"/>
      <w:lvlText w:val="•"/>
      <w:lvlJc w:val="left"/>
      <w:pPr>
        <w:ind w:left="4151" w:hanging="185"/>
      </w:pPr>
      <w:rPr>
        <w:rFonts w:hint="default"/>
        <w:lang w:val="tr-TR" w:eastAsia="en-US" w:bidi="ar-SA"/>
      </w:rPr>
    </w:lvl>
  </w:abstractNum>
  <w:abstractNum w:abstractNumId="5" w15:restartNumberingAfterBreak="0">
    <w:nsid w:val="6310238E"/>
    <w:multiLevelType w:val="hybridMultilevel"/>
    <w:tmpl w:val="4A7CD9E0"/>
    <w:lvl w:ilvl="0" w:tplc="ECFE4D6E">
      <w:start w:val="1"/>
      <w:numFmt w:val="decimal"/>
      <w:lvlText w:val="%1-"/>
      <w:lvlJc w:val="left"/>
      <w:pPr>
        <w:ind w:left="280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F35814A4">
      <w:numFmt w:val="bullet"/>
      <w:lvlText w:val="•"/>
      <w:lvlJc w:val="left"/>
      <w:pPr>
        <w:ind w:left="1151" w:hanging="185"/>
      </w:pPr>
      <w:rPr>
        <w:rFonts w:hint="default"/>
        <w:lang w:val="tr-TR" w:eastAsia="en-US" w:bidi="ar-SA"/>
      </w:rPr>
    </w:lvl>
    <w:lvl w:ilvl="2" w:tplc="50C0424C">
      <w:numFmt w:val="bullet"/>
      <w:lvlText w:val="•"/>
      <w:lvlJc w:val="left"/>
      <w:pPr>
        <w:ind w:left="2022" w:hanging="185"/>
      </w:pPr>
      <w:rPr>
        <w:rFonts w:hint="default"/>
        <w:lang w:val="tr-TR" w:eastAsia="en-US" w:bidi="ar-SA"/>
      </w:rPr>
    </w:lvl>
    <w:lvl w:ilvl="3" w:tplc="CACEECDA">
      <w:numFmt w:val="bullet"/>
      <w:lvlText w:val="•"/>
      <w:lvlJc w:val="left"/>
      <w:pPr>
        <w:ind w:left="2893" w:hanging="185"/>
      </w:pPr>
      <w:rPr>
        <w:rFonts w:hint="default"/>
        <w:lang w:val="tr-TR" w:eastAsia="en-US" w:bidi="ar-SA"/>
      </w:rPr>
    </w:lvl>
    <w:lvl w:ilvl="4" w:tplc="E9564ABA">
      <w:numFmt w:val="bullet"/>
      <w:lvlText w:val="•"/>
      <w:lvlJc w:val="left"/>
      <w:pPr>
        <w:ind w:left="3764" w:hanging="185"/>
      </w:pPr>
      <w:rPr>
        <w:rFonts w:hint="default"/>
        <w:lang w:val="tr-TR" w:eastAsia="en-US" w:bidi="ar-SA"/>
      </w:rPr>
    </w:lvl>
    <w:lvl w:ilvl="5" w:tplc="3852115A">
      <w:numFmt w:val="bullet"/>
      <w:lvlText w:val="•"/>
      <w:lvlJc w:val="left"/>
      <w:pPr>
        <w:ind w:left="4635" w:hanging="185"/>
      </w:pPr>
      <w:rPr>
        <w:rFonts w:hint="default"/>
        <w:lang w:val="tr-TR" w:eastAsia="en-US" w:bidi="ar-SA"/>
      </w:rPr>
    </w:lvl>
    <w:lvl w:ilvl="6" w:tplc="EFD20268">
      <w:numFmt w:val="bullet"/>
      <w:lvlText w:val="•"/>
      <w:lvlJc w:val="left"/>
      <w:pPr>
        <w:ind w:left="5506" w:hanging="185"/>
      </w:pPr>
      <w:rPr>
        <w:rFonts w:hint="default"/>
        <w:lang w:val="tr-TR" w:eastAsia="en-US" w:bidi="ar-SA"/>
      </w:rPr>
    </w:lvl>
    <w:lvl w:ilvl="7" w:tplc="CE4E4460">
      <w:numFmt w:val="bullet"/>
      <w:lvlText w:val="•"/>
      <w:lvlJc w:val="left"/>
      <w:pPr>
        <w:ind w:left="6377" w:hanging="185"/>
      </w:pPr>
      <w:rPr>
        <w:rFonts w:hint="default"/>
        <w:lang w:val="tr-TR" w:eastAsia="en-US" w:bidi="ar-SA"/>
      </w:rPr>
    </w:lvl>
    <w:lvl w:ilvl="8" w:tplc="79565878">
      <w:numFmt w:val="bullet"/>
      <w:lvlText w:val="•"/>
      <w:lvlJc w:val="left"/>
      <w:pPr>
        <w:ind w:left="7248" w:hanging="185"/>
      </w:pPr>
      <w:rPr>
        <w:rFonts w:hint="default"/>
        <w:lang w:val="tr-TR" w:eastAsia="en-US" w:bidi="ar-SA"/>
      </w:rPr>
    </w:lvl>
  </w:abstractNum>
  <w:abstractNum w:abstractNumId="6" w15:restartNumberingAfterBreak="0">
    <w:nsid w:val="66F230E2"/>
    <w:multiLevelType w:val="hybridMultilevel"/>
    <w:tmpl w:val="1C987AB8"/>
    <w:lvl w:ilvl="0" w:tplc="6150A0DA">
      <w:start w:val="1"/>
      <w:numFmt w:val="decimal"/>
      <w:lvlText w:val="%1-"/>
      <w:lvlJc w:val="left"/>
      <w:pPr>
        <w:ind w:left="282" w:hanging="185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tr-TR" w:eastAsia="en-US" w:bidi="ar-SA"/>
      </w:rPr>
    </w:lvl>
    <w:lvl w:ilvl="1" w:tplc="42B6D53A">
      <w:numFmt w:val="bullet"/>
      <w:lvlText w:val="•"/>
      <w:lvlJc w:val="left"/>
      <w:pPr>
        <w:ind w:left="763" w:hanging="185"/>
      </w:pPr>
      <w:rPr>
        <w:rFonts w:hint="default"/>
        <w:lang w:val="tr-TR" w:eastAsia="en-US" w:bidi="ar-SA"/>
      </w:rPr>
    </w:lvl>
    <w:lvl w:ilvl="2" w:tplc="88C0906C">
      <w:numFmt w:val="bullet"/>
      <w:lvlText w:val="•"/>
      <w:lvlJc w:val="left"/>
      <w:pPr>
        <w:ind w:left="1247" w:hanging="185"/>
      </w:pPr>
      <w:rPr>
        <w:rFonts w:hint="default"/>
        <w:lang w:val="tr-TR" w:eastAsia="en-US" w:bidi="ar-SA"/>
      </w:rPr>
    </w:lvl>
    <w:lvl w:ilvl="3" w:tplc="21588036">
      <w:numFmt w:val="bullet"/>
      <w:lvlText w:val="•"/>
      <w:lvlJc w:val="left"/>
      <w:pPr>
        <w:ind w:left="1731" w:hanging="185"/>
      </w:pPr>
      <w:rPr>
        <w:rFonts w:hint="default"/>
        <w:lang w:val="tr-TR" w:eastAsia="en-US" w:bidi="ar-SA"/>
      </w:rPr>
    </w:lvl>
    <w:lvl w:ilvl="4" w:tplc="0332DA66">
      <w:numFmt w:val="bullet"/>
      <w:lvlText w:val="•"/>
      <w:lvlJc w:val="left"/>
      <w:pPr>
        <w:ind w:left="2215" w:hanging="185"/>
      </w:pPr>
      <w:rPr>
        <w:rFonts w:hint="default"/>
        <w:lang w:val="tr-TR" w:eastAsia="en-US" w:bidi="ar-SA"/>
      </w:rPr>
    </w:lvl>
    <w:lvl w:ilvl="5" w:tplc="0DF02192">
      <w:numFmt w:val="bullet"/>
      <w:lvlText w:val="•"/>
      <w:lvlJc w:val="left"/>
      <w:pPr>
        <w:ind w:left="2699" w:hanging="185"/>
      </w:pPr>
      <w:rPr>
        <w:rFonts w:hint="default"/>
        <w:lang w:val="tr-TR" w:eastAsia="en-US" w:bidi="ar-SA"/>
      </w:rPr>
    </w:lvl>
    <w:lvl w:ilvl="6" w:tplc="3CB8D5F6">
      <w:numFmt w:val="bullet"/>
      <w:lvlText w:val="•"/>
      <w:lvlJc w:val="left"/>
      <w:pPr>
        <w:ind w:left="3183" w:hanging="185"/>
      </w:pPr>
      <w:rPr>
        <w:rFonts w:hint="default"/>
        <w:lang w:val="tr-TR" w:eastAsia="en-US" w:bidi="ar-SA"/>
      </w:rPr>
    </w:lvl>
    <w:lvl w:ilvl="7" w:tplc="BDC6D644">
      <w:numFmt w:val="bullet"/>
      <w:lvlText w:val="•"/>
      <w:lvlJc w:val="left"/>
      <w:pPr>
        <w:ind w:left="3667" w:hanging="185"/>
      </w:pPr>
      <w:rPr>
        <w:rFonts w:hint="default"/>
        <w:lang w:val="tr-TR" w:eastAsia="en-US" w:bidi="ar-SA"/>
      </w:rPr>
    </w:lvl>
    <w:lvl w:ilvl="8" w:tplc="871A5204">
      <w:numFmt w:val="bullet"/>
      <w:lvlText w:val="•"/>
      <w:lvlJc w:val="left"/>
      <w:pPr>
        <w:ind w:left="4151" w:hanging="185"/>
      </w:pPr>
      <w:rPr>
        <w:rFonts w:hint="default"/>
        <w:lang w:val="tr-TR" w:eastAsia="en-US" w:bidi="ar-SA"/>
      </w:rPr>
    </w:lvl>
  </w:abstractNum>
  <w:abstractNum w:abstractNumId="7" w15:restartNumberingAfterBreak="0">
    <w:nsid w:val="71E65CB6"/>
    <w:multiLevelType w:val="hybridMultilevel"/>
    <w:tmpl w:val="FEF6E7C0"/>
    <w:lvl w:ilvl="0" w:tplc="4DD681A0">
      <w:start w:val="1"/>
      <w:numFmt w:val="decimal"/>
      <w:lvlText w:val="%1-"/>
      <w:lvlJc w:val="left"/>
      <w:pPr>
        <w:ind w:left="280" w:hanging="185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tr-TR" w:eastAsia="en-US" w:bidi="ar-SA"/>
      </w:rPr>
    </w:lvl>
    <w:lvl w:ilvl="1" w:tplc="3A262BB4">
      <w:numFmt w:val="bullet"/>
      <w:lvlText w:val="•"/>
      <w:lvlJc w:val="left"/>
      <w:pPr>
        <w:ind w:left="1151" w:hanging="185"/>
      </w:pPr>
      <w:rPr>
        <w:rFonts w:hint="default"/>
        <w:lang w:val="tr-TR" w:eastAsia="en-US" w:bidi="ar-SA"/>
      </w:rPr>
    </w:lvl>
    <w:lvl w:ilvl="2" w:tplc="FFEE0A50">
      <w:numFmt w:val="bullet"/>
      <w:lvlText w:val="•"/>
      <w:lvlJc w:val="left"/>
      <w:pPr>
        <w:ind w:left="2022" w:hanging="185"/>
      </w:pPr>
      <w:rPr>
        <w:rFonts w:hint="default"/>
        <w:lang w:val="tr-TR" w:eastAsia="en-US" w:bidi="ar-SA"/>
      </w:rPr>
    </w:lvl>
    <w:lvl w:ilvl="3" w:tplc="1700C41A">
      <w:numFmt w:val="bullet"/>
      <w:lvlText w:val="•"/>
      <w:lvlJc w:val="left"/>
      <w:pPr>
        <w:ind w:left="2893" w:hanging="185"/>
      </w:pPr>
      <w:rPr>
        <w:rFonts w:hint="default"/>
        <w:lang w:val="tr-TR" w:eastAsia="en-US" w:bidi="ar-SA"/>
      </w:rPr>
    </w:lvl>
    <w:lvl w:ilvl="4" w:tplc="C2D875E2">
      <w:numFmt w:val="bullet"/>
      <w:lvlText w:val="•"/>
      <w:lvlJc w:val="left"/>
      <w:pPr>
        <w:ind w:left="3764" w:hanging="185"/>
      </w:pPr>
      <w:rPr>
        <w:rFonts w:hint="default"/>
        <w:lang w:val="tr-TR" w:eastAsia="en-US" w:bidi="ar-SA"/>
      </w:rPr>
    </w:lvl>
    <w:lvl w:ilvl="5" w:tplc="D290649C">
      <w:numFmt w:val="bullet"/>
      <w:lvlText w:val="•"/>
      <w:lvlJc w:val="left"/>
      <w:pPr>
        <w:ind w:left="4635" w:hanging="185"/>
      </w:pPr>
      <w:rPr>
        <w:rFonts w:hint="default"/>
        <w:lang w:val="tr-TR" w:eastAsia="en-US" w:bidi="ar-SA"/>
      </w:rPr>
    </w:lvl>
    <w:lvl w:ilvl="6" w:tplc="51B055F4">
      <w:numFmt w:val="bullet"/>
      <w:lvlText w:val="•"/>
      <w:lvlJc w:val="left"/>
      <w:pPr>
        <w:ind w:left="5506" w:hanging="185"/>
      </w:pPr>
      <w:rPr>
        <w:rFonts w:hint="default"/>
        <w:lang w:val="tr-TR" w:eastAsia="en-US" w:bidi="ar-SA"/>
      </w:rPr>
    </w:lvl>
    <w:lvl w:ilvl="7" w:tplc="CB20436A">
      <w:numFmt w:val="bullet"/>
      <w:lvlText w:val="•"/>
      <w:lvlJc w:val="left"/>
      <w:pPr>
        <w:ind w:left="6377" w:hanging="185"/>
      </w:pPr>
      <w:rPr>
        <w:rFonts w:hint="default"/>
        <w:lang w:val="tr-TR" w:eastAsia="en-US" w:bidi="ar-SA"/>
      </w:rPr>
    </w:lvl>
    <w:lvl w:ilvl="8" w:tplc="A0B81D60">
      <w:numFmt w:val="bullet"/>
      <w:lvlText w:val="•"/>
      <w:lvlJc w:val="left"/>
      <w:pPr>
        <w:ind w:left="7248" w:hanging="185"/>
      </w:pPr>
      <w:rPr>
        <w:rFonts w:hint="default"/>
        <w:lang w:val="tr-TR" w:eastAsia="en-US" w:bidi="ar-SA"/>
      </w:rPr>
    </w:lvl>
  </w:abstractNum>
  <w:abstractNum w:abstractNumId="8" w15:restartNumberingAfterBreak="0">
    <w:nsid w:val="7272554B"/>
    <w:multiLevelType w:val="hybridMultilevel"/>
    <w:tmpl w:val="AC5A9E00"/>
    <w:lvl w:ilvl="0" w:tplc="01F8ED70">
      <w:start w:val="1"/>
      <w:numFmt w:val="decimal"/>
      <w:lvlText w:val="%1-"/>
      <w:lvlJc w:val="left"/>
      <w:pPr>
        <w:ind w:left="280" w:hanging="185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tr-TR" w:eastAsia="en-US" w:bidi="ar-SA"/>
      </w:rPr>
    </w:lvl>
    <w:lvl w:ilvl="1" w:tplc="8CC017F6">
      <w:numFmt w:val="bullet"/>
      <w:lvlText w:val="•"/>
      <w:lvlJc w:val="left"/>
      <w:pPr>
        <w:ind w:left="1151" w:hanging="185"/>
      </w:pPr>
      <w:rPr>
        <w:rFonts w:hint="default"/>
        <w:lang w:val="tr-TR" w:eastAsia="en-US" w:bidi="ar-SA"/>
      </w:rPr>
    </w:lvl>
    <w:lvl w:ilvl="2" w:tplc="88906C94">
      <w:numFmt w:val="bullet"/>
      <w:lvlText w:val="•"/>
      <w:lvlJc w:val="left"/>
      <w:pPr>
        <w:ind w:left="2022" w:hanging="185"/>
      </w:pPr>
      <w:rPr>
        <w:rFonts w:hint="default"/>
        <w:lang w:val="tr-TR" w:eastAsia="en-US" w:bidi="ar-SA"/>
      </w:rPr>
    </w:lvl>
    <w:lvl w:ilvl="3" w:tplc="07D24BBE">
      <w:numFmt w:val="bullet"/>
      <w:lvlText w:val="•"/>
      <w:lvlJc w:val="left"/>
      <w:pPr>
        <w:ind w:left="2893" w:hanging="185"/>
      </w:pPr>
      <w:rPr>
        <w:rFonts w:hint="default"/>
        <w:lang w:val="tr-TR" w:eastAsia="en-US" w:bidi="ar-SA"/>
      </w:rPr>
    </w:lvl>
    <w:lvl w:ilvl="4" w:tplc="263AEDC4">
      <w:numFmt w:val="bullet"/>
      <w:lvlText w:val="•"/>
      <w:lvlJc w:val="left"/>
      <w:pPr>
        <w:ind w:left="3764" w:hanging="185"/>
      </w:pPr>
      <w:rPr>
        <w:rFonts w:hint="default"/>
        <w:lang w:val="tr-TR" w:eastAsia="en-US" w:bidi="ar-SA"/>
      </w:rPr>
    </w:lvl>
    <w:lvl w:ilvl="5" w:tplc="1548D5E6">
      <w:numFmt w:val="bullet"/>
      <w:lvlText w:val="•"/>
      <w:lvlJc w:val="left"/>
      <w:pPr>
        <w:ind w:left="4635" w:hanging="185"/>
      </w:pPr>
      <w:rPr>
        <w:rFonts w:hint="default"/>
        <w:lang w:val="tr-TR" w:eastAsia="en-US" w:bidi="ar-SA"/>
      </w:rPr>
    </w:lvl>
    <w:lvl w:ilvl="6" w:tplc="6B7A985C">
      <w:numFmt w:val="bullet"/>
      <w:lvlText w:val="•"/>
      <w:lvlJc w:val="left"/>
      <w:pPr>
        <w:ind w:left="5506" w:hanging="185"/>
      </w:pPr>
      <w:rPr>
        <w:rFonts w:hint="default"/>
        <w:lang w:val="tr-TR" w:eastAsia="en-US" w:bidi="ar-SA"/>
      </w:rPr>
    </w:lvl>
    <w:lvl w:ilvl="7" w:tplc="A0067DBE">
      <w:numFmt w:val="bullet"/>
      <w:lvlText w:val="•"/>
      <w:lvlJc w:val="left"/>
      <w:pPr>
        <w:ind w:left="6377" w:hanging="185"/>
      </w:pPr>
      <w:rPr>
        <w:rFonts w:hint="default"/>
        <w:lang w:val="tr-TR" w:eastAsia="en-US" w:bidi="ar-SA"/>
      </w:rPr>
    </w:lvl>
    <w:lvl w:ilvl="8" w:tplc="7FD48AAE">
      <w:numFmt w:val="bullet"/>
      <w:lvlText w:val="•"/>
      <w:lvlJc w:val="left"/>
      <w:pPr>
        <w:ind w:left="7248" w:hanging="185"/>
      </w:pPr>
      <w:rPr>
        <w:rFonts w:hint="default"/>
        <w:lang w:val="tr-TR" w:eastAsia="en-US" w:bidi="ar-SA"/>
      </w:rPr>
    </w:lvl>
  </w:abstractNum>
  <w:abstractNum w:abstractNumId="9" w15:restartNumberingAfterBreak="0">
    <w:nsid w:val="78232E40"/>
    <w:multiLevelType w:val="hybridMultilevel"/>
    <w:tmpl w:val="0AACA7D6"/>
    <w:lvl w:ilvl="0" w:tplc="45D0AF7E">
      <w:start w:val="1"/>
      <w:numFmt w:val="decimal"/>
      <w:lvlText w:val="%1-"/>
      <w:lvlJc w:val="left"/>
      <w:pPr>
        <w:ind w:left="282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F1C4ABE4">
      <w:numFmt w:val="bullet"/>
      <w:lvlText w:val="•"/>
      <w:lvlJc w:val="left"/>
      <w:pPr>
        <w:ind w:left="763" w:hanging="185"/>
      </w:pPr>
      <w:rPr>
        <w:rFonts w:hint="default"/>
        <w:lang w:val="tr-TR" w:eastAsia="en-US" w:bidi="ar-SA"/>
      </w:rPr>
    </w:lvl>
    <w:lvl w:ilvl="2" w:tplc="E670D40C">
      <w:numFmt w:val="bullet"/>
      <w:lvlText w:val="•"/>
      <w:lvlJc w:val="left"/>
      <w:pPr>
        <w:ind w:left="1247" w:hanging="185"/>
      </w:pPr>
      <w:rPr>
        <w:rFonts w:hint="default"/>
        <w:lang w:val="tr-TR" w:eastAsia="en-US" w:bidi="ar-SA"/>
      </w:rPr>
    </w:lvl>
    <w:lvl w:ilvl="3" w:tplc="64745190">
      <w:numFmt w:val="bullet"/>
      <w:lvlText w:val="•"/>
      <w:lvlJc w:val="left"/>
      <w:pPr>
        <w:ind w:left="1731" w:hanging="185"/>
      </w:pPr>
      <w:rPr>
        <w:rFonts w:hint="default"/>
        <w:lang w:val="tr-TR" w:eastAsia="en-US" w:bidi="ar-SA"/>
      </w:rPr>
    </w:lvl>
    <w:lvl w:ilvl="4" w:tplc="54DE3000">
      <w:numFmt w:val="bullet"/>
      <w:lvlText w:val="•"/>
      <w:lvlJc w:val="left"/>
      <w:pPr>
        <w:ind w:left="2215" w:hanging="185"/>
      </w:pPr>
      <w:rPr>
        <w:rFonts w:hint="default"/>
        <w:lang w:val="tr-TR" w:eastAsia="en-US" w:bidi="ar-SA"/>
      </w:rPr>
    </w:lvl>
    <w:lvl w:ilvl="5" w:tplc="DFD47252">
      <w:numFmt w:val="bullet"/>
      <w:lvlText w:val="•"/>
      <w:lvlJc w:val="left"/>
      <w:pPr>
        <w:ind w:left="2699" w:hanging="185"/>
      </w:pPr>
      <w:rPr>
        <w:rFonts w:hint="default"/>
        <w:lang w:val="tr-TR" w:eastAsia="en-US" w:bidi="ar-SA"/>
      </w:rPr>
    </w:lvl>
    <w:lvl w:ilvl="6" w:tplc="196817C0">
      <w:numFmt w:val="bullet"/>
      <w:lvlText w:val="•"/>
      <w:lvlJc w:val="left"/>
      <w:pPr>
        <w:ind w:left="3183" w:hanging="185"/>
      </w:pPr>
      <w:rPr>
        <w:rFonts w:hint="default"/>
        <w:lang w:val="tr-TR" w:eastAsia="en-US" w:bidi="ar-SA"/>
      </w:rPr>
    </w:lvl>
    <w:lvl w:ilvl="7" w:tplc="739E17DE">
      <w:numFmt w:val="bullet"/>
      <w:lvlText w:val="•"/>
      <w:lvlJc w:val="left"/>
      <w:pPr>
        <w:ind w:left="3667" w:hanging="185"/>
      </w:pPr>
      <w:rPr>
        <w:rFonts w:hint="default"/>
        <w:lang w:val="tr-TR" w:eastAsia="en-US" w:bidi="ar-SA"/>
      </w:rPr>
    </w:lvl>
    <w:lvl w:ilvl="8" w:tplc="EBD2962A">
      <w:numFmt w:val="bullet"/>
      <w:lvlText w:val="•"/>
      <w:lvlJc w:val="left"/>
      <w:pPr>
        <w:ind w:left="4151" w:hanging="185"/>
      </w:pPr>
      <w:rPr>
        <w:rFonts w:hint="default"/>
        <w:lang w:val="tr-TR" w:eastAsia="en-US" w:bidi="ar-SA"/>
      </w:rPr>
    </w:lvl>
  </w:abstractNum>
  <w:abstractNum w:abstractNumId="10" w15:restartNumberingAfterBreak="0">
    <w:nsid w:val="7E282A81"/>
    <w:multiLevelType w:val="hybridMultilevel"/>
    <w:tmpl w:val="8ECEE8C6"/>
    <w:lvl w:ilvl="0" w:tplc="B1EE87EA">
      <w:start w:val="1"/>
      <w:numFmt w:val="decimal"/>
      <w:lvlText w:val="%1-"/>
      <w:lvlJc w:val="left"/>
      <w:pPr>
        <w:ind w:left="95" w:hanging="185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tr-TR" w:eastAsia="en-US" w:bidi="ar-SA"/>
      </w:rPr>
    </w:lvl>
    <w:lvl w:ilvl="1" w:tplc="968AD084">
      <w:numFmt w:val="bullet"/>
      <w:lvlText w:val="•"/>
      <w:lvlJc w:val="left"/>
      <w:pPr>
        <w:ind w:left="989" w:hanging="185"/>
      </w:pPr>
      <w:rPr>
        <w:rFonts w:hint="default"/>
        <w:lang w:val="tr-TR" w:eastAsia="en-US" w:bidi="ar-SA"/>
      </w:rPr>
    </w:lvl>
    <w:lvl w:ilvl="2" w:tplc="EF041810">
      <w:numFmt w:val="bullet"/>
      <w:lvlText w:val="•"/>
      <w:lvlJc w:val="left"/>
      <w:pPr>
        <w:ind w:left="1878" w:hanging="185"/>
      </w:pPr>
      <w:rPr>
        <w:rFonts w:hint="default"/>
        <w:lang w:val="tr-TR" w:eastAsia="en-US" w:bidi="ar-SA"/>
      </w:rPr>
    </w:lvl>
    <w:lvl w:ilvl="3" w:tplc="7B8AE1F4">
      <w:numFmt w:val="bullet"/>
      <w:lvlText w:val="•"/>
      <w:lvlJc w:val="left"/>
      <w:pPr>
        <w:ind w:left="2767" w:hanging="185"/>
      </w:pPr>
      <w:rPr>
        <w:rFonts w:hint="default"/>
        <w:lang w:val="tr-TR" w:eastAsia="en-US" w:bidi="ar-SA"/>
      </w:rPr>
    </w:lvl>
    <w:lvl w:ilvl="4" w:tplc="D7A468C2">
      <w:numFmt w:val="bullet"/>
      <w:lvlText w:val="•"/>
      <w:lvlJc w:val="left"/>
      <w:pPr>
        <w:ind w:left="3656" w:hanging="185"/>
      </w:pPr>
      <w:rPr>
        <w:rFonts w:hint="default"/>
        <w:lang w:val="tr-TR" w:eastAsia="en-US" w:bidi="ar-SA"/>
      </w:rPr>
    </w:lvl>
    <w:lvl w:ilvl="5" w:tplc="316EC7BA">
      <w:numFmt w:val="bullet"/>
      <w:lvlText w:val="•"/>
      <w:lvlJc w:val="left"/>
      <w:pPr>
        <w:ind w:left="4545" w:hanging="185"/>
      </w:pPr>
      <w:rPr>
        <w:rFonts w:hint="default"/>
        <w:lang w:val="tr-TR" w:eastAsia="en-US" w:bidi="ar-SA"/>
      </w:rPr>
    </w:lvl>
    <w:lvl w:ilvl="6" w:tplc="CD70EF5A">
      <w:numFmt w:val="bullet"/>
      <w:lvlText w:val="•"/>
      <w:lvlJc w:val="left"/>
      <w:pPr>
        <w:ind w:left="5434" w:hanging="185"/>
      </w:pPr>
      <w:rPr>
        <w:rFonts w:hint="default"/>
        <w:lang w:val="tr-TR" w:eastAsia="en-US" w:bidi="ar-SA"/>
      </w:rPr>
    </w:lvl>
    <w:lvl w:ilvl="7" w:tplc="01CC63D0">
      <w:numFmt w:val="bullet"/>
      <w:lvlText w:val="•"/>
      <w:lvlJc w:val="left"/>
      <w:pPr>
        <w:ind w:left="6323" w:hanging="185"/>
      </w:pPr>
      <w:rPr>
        <w:rFonts w:hint="default"/>
        <w:lang w:val="tr-TR" w:eastAsia="en-US" w:bidi="ar-SA"/>
      </w:rPr>
    </w:lvl>
    <w:lvl w:ilvl="8" w:tplc="A218E6FE">
      <w:numFmt w:val="bullet"/>
      <w:lvlText w:val="•"/>
      <w:lvlJc w:val="left"/>
      <w:pPr>
        <w:ind w:left="7212" w:hanging="185"/>
      </w:pPr>
      <w:rPr>
        <w:rFonts w:hint="default"/>
        <w:lang w:val="tr-TR" w:eastAsia="en-US" w:bidi="ar-SA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00"/>
    <w:rsid w:val="00077ECF"/>
    <w:rsid w:val="001357C4"/>
    <w:rsid w:val="001A1310"/>
    <w:rsid w:val="00261873"/>
    <w:rsid w:val="00606632"/>
    <w:rsid w:val="00A5589A"/>
    <w:rsid w:val="00A842CF"/>
    <w:rsid w:val="00AB4100"/>
    <w:rsid w:val="00E72CC6"/>
    <w:rsid w:val="00F40A03"/>
    <w:rsid w:val="00F4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64D2"/>
  <w15:docId w15:val="{9F455B12-110A-4360-A38E-B638710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573" w:right="244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>AY</vt:lpstr>
      <vt:lpstr>ÖZEL EĞİTİM İHTİYACI OLAN ÖĞRENCİLER İÇİN OKUL EYLEM PLANI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</dc:title>
  <dc:creator>rehberlikservisi</dc:creator>
  <cp:lastModifiedBy>yalçın ince</cp:lastModifiedBy>
  <cp:revision>2</cp:revision>
  <dcterms:created xsi:type="dcterms:W3CDTF">2023-01-20T09:29:00Z</dcterms:created>
  <dcterms:modified xsi:type="dcterms:W3CDTF">2023-01-20T09:29:00Z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2023-01-20T00:00:00Z</vt:filetime>
  </property>
</Properties>
</file>